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DC" w:rsidRPr="00F276DC" w:rsidRDefault="00F276DC" w:rsidP="00F276DC">
      <w:pPr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F276DC">
        <w:rPr>
          <w:rFonts w:ascii="Times New Roman" w:eastAsia="Times New Roman" w:hAnsi="Times New Roman" w:cs="Times New Roman"/>
          <w:b/>
          <w:bCs/>
          <w:color w:val="993300"/>
          <w:kern w:val="3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993300"/>
          <w:kern w:val="36"/>
          <w:sz w:val="24"/>
          <w:szCs w:val="24"/>
          <w:lang w:eastAsia="ru-RU"/>
        </w:rPr>
        <w:t xml:space="preserve">В </w:t>
      </w:r>
      <w:bookmarkStart w:id="0" w:name="_GoBack"/>
      <w:bookmarkEnd w:id="0"/>
      <w:r w:rsidRPr="00F276DC">
        <w:rPr>
          <w:rFonts w:ascii="Times New Roman" w:eastAsia="Times New Roman" w:hAnsi="Times New Roman" w:cs="Times New Roman"/>
          <w:b/>
          <w:bCs/>
          <w:color w:val="993300"/>
          <w:kern w:val="36"/>
          <w:sz w:val="24"/>
          <w:szCs w:val="24"/>
          <w:lang w:eastAsia="ru-RU"/>
        </w:rPr>
        <w:t>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F276DC" w:rsidRPr="00F276DC" w:rsidRDefault="00F276DC" w:rsidP="00F276DC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6D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  <w:lang w:eastAsia="ru-RU"/>
        </w:rPr>
        <w:t>Участник ГИА имеет право подать апелляцию в КК в письменной форме:</w:t>
      </w:r>
    </w:p>
    <w:p w:rsidR="00F276DC" w:rsidRPr="00F276DC" w:rsidRDefault="00F276DC" w:rsidP="00F276DC">
      <w:pPr>
        <w:numPr>
          <w:ilvl w:val="0"/>
          <w:numId w:val="1"/>
        </w:numPr>
        <w:spacing w:after="0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F276DC" w:rsidRPr="00F276DC" w:rsidRDefault="00F276DC" w:rsidP="00F276DC">
      <w:pPr>
        <w:numPr>
          <w:ilvl w:val="0"/>
          <w:numId w:val="1"/>
        </w:numPr>
        <w:spacing w:after="0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несогласии с выставленными баллами.</w:t>
      </w:r>
    </w:p>
    <w:p w:rsidR="00F276DC" w:rsidRPr="00F276DC" w:rsidRDefault="00F276DC" w:rsidP="00F276DC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6D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  <w:lang w:eastAsia="ru-RU"/>
        </w:rPr>
        <w:t>Конфликтная комиссия не рассматриваются апелляции по вопросам:</w:t>
      </w:r>
    </w:p>
    <w:p w:rsidR="00F276DC" w:rsidRPr="00F276DC" w:rsidRDefault="00F276DC" w:rsidP="00F276DC">
      <w:pPr>
        <w:numPr>
          <w:ilvl w:val="0"/>
          <w:numId w:val="2"/>
        </w:numPr>
        <w:spacing w:after="0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 и структуры экзаменационных материалов по учебным предметам;</w:t>
      </w:r>
    </w:p>
    <w:p w:rsidR="00F276DC" w:rsidRPr="00F276DC" w:rsidRDefault="00F276DC" w:rsidP="00F276DC">
      <w:pPr>
        <w:numPr>
          <w:ilvl w:val="0"/>
          <w:numId w:val="2"/>
        </w:numPr>
        <w:spacing w:after="0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:rsidR="00F276DC" w:rsidRPr="00F276DC" w:rsidRDefault="00F276DC" w:rsidP="00F276DC">
      <w:pPr>
        <w:numPr>
          <w:ilvl w:val="0"/>
          <w:numId w:val="2"/>
        </w:numPr>
        <w:spacing w:after="0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связанным с выполнением заданий экзаменационной работы с кратким ответом;</w:t>
      </w:r>
    </w:p>
    <w:p w:rsidR="00F276DC" w:rsidRPr="00F276DC" w:rsidRDefault="00F276DC" w:rsidP="00F276DC">
      <w:pPr>
        <w:numPr>
          <w:ilvl w:val="0"/>
          <w:numId w:val="2"/>
        </w:numPr>
        <w:spacing w:after="0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неправильного оформления экзаменационной работы.</w:t>
      </w:r>
    </w:p>
    <w:p w:rsidR="00F276DC" w:rsidRPr="00F276DC" w:rsidRDefault="00F276DC" w:rsidP="00F276DC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6D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:rsidR="00F276DC" w:rsidRPr="00F276DC" w:rsidRDefault="00F276DC" w:rsidP="00F276DC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F276DC" w:rsidRPr="00F276DC" w:rsidRDefault="00F276DC" w:rsidP="00F276DC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6D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F276DC" w:rsidRPr="00F276DC" w:rsidRDefault="00F276DC" w:rsidP="00F276DC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F276DC" w:rsidRPr="00F276DC" w:rsidRDefault="00F276DC" w:rsidP="00F276DC">
      <w:pPr>
        <w:numPr>
          <w:ilvl w:val="0"/>
          <w:numId w:val="3"/>
        </w:numPr>
        <w:spacing w:after="0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отклонении апелляции;</w:t>
      </w:r>
    </w:p>
    <w:p w:rsidR="00F276DC" w:rsidRPr="00F276DC" w:rsidRDefault="00F276DC" w:rsidP="00F276DC">
      <w:pPr>
        <w:numPr>
          <w:ilvl w:val="0"/>
          <w:numId w:val="3"/>
        </w:numPr>
        <w:spacing w:after="0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удовлетворении апелляции.</w:t>
      </w:r>
    </w:p>
    <w:p w:rsidR="00F276DC" w:rsidRPr="00F276DC" w:rsidRDefault="00F276DC" w:rsidP="00F276DC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:rsidR="00F276DC" w:rsidRPr="00F276DC" w:rsidRDefault="00F276DC" w:rsidP="00F276DC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</w:t>
      </w:r>
      <w:r w:rsidRPr="00F2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(законные представители) заблаговременно информируются о времени и месте рассмотрения апелляций.</w:t>
      </w:r>
    </w:p>
    <w:p w:rsidR="00F276DC" w:rsidRPr="00F276DC" w:rsidRDefault="00F276DC" w:rsidP="00F276DC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:rsidR="00F276DC" w:rsidRPr="00F276DC" w:rsidRDefault="00F276DC" w:rsidP="00F276DC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материалы предъявляются обучающемуся (при его участии в рассмотрении апелляции).</w:t>
      </w:r>
    </w:p>
    <w:p w:rsidR="00F276DC" w:rsidRPr="00F276DC" w:rsidRDefault="00F276DC" w:rsidP="00F276DC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:rsidR="00F276DC" w:rsidRPr="00F276DC" w:rsidRDefault="00F276DC" w:rsidP="00F276DC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F276DC" w:rsidRPr="00F276DC" w:rsidRDefault="00F276DC" w:rsidP="00F276DC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F276DC" w:rsidRPr="00F276DC" w:rsidRDefault="00F276DC" w:rsidP="00F276DC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6D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  <w:lang w:eastAsia="ru-RU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:rsidR="00941ADD" w:rsidRDefault="00941ADD"/>
    <w:sectPr w:rsidR="0094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F4690"/>
    <w:multiLevelType w:val="multilevel"/>
    <w:tmpl w:val="AE34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A860D9"/>
    <w:multiLevelType w:val="multilevel"/>
    <w:tmpl w:val="8044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040C03"/>
    <w:multiLevelType w:val="multilevel"/>
    <w:tmpl w:val="F0DC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FD"/>
    <w:rsid w:val="00941ADD"/>
    <w:rsid w:val="00DB0DFD"/>
    <w:rsid w:val="00F2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08788-6E8D-4AB1-A525-6BADC404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7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6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276DC"/>
    <w:rPr>
      <w:b/>
      <w:bCs/>
    </w:rPr>
  </w:style>
  <w:style w:type="paragraph" w:styleId="a4">
    <w:name w:val="Normal (Web)"/>
    <w:basedOn w:val="a"/>
    <w:uiPriority w:val="99"/>
    <w:semiHidden/>
    <w:unhideWhenUsed/>
    <w:rsid w:val="00F2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2023-08-29T14:44:00Z</dcterms:created>
  <dcterms:modified xsi:type="dcterms:W3CDTF">2023-08-29T14:44:00Z</dcterms:modified>
</cp:coreProperties>
</file>