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F8" w:rsidRPr="00281BF8" w:rsidRDefault="00281BF8" w:rsidP="00281BF8">
      <w:pPr>
        <w:jc w:val="center"/>
      </w:pPr>
      <w:r w:rsidRPr="00281BF8">
        <w:rPr>
          <w:b/>
          <w:bCs/>
        </w:rPr>
        <w:br/>
        <w:t>ИНДИВИДУАЛЬНЫЙ ПЛАН РАЗВИТИЯ ПОД РУКОВОДСТВОМ НАСТАВНИКА</w:t>
      </w:r>
    </w:p>
    <w:p w:rsidR="00281BF8" w:rsidRPr="00281BF8" w:rsidRDefault="00281BF8" w:rsidP="00281BF8">
      <w:pPr>
        <w:jc w:val="center"/>
      </w:pPr>
      <w:r w:rsidRPr="00281BF8">
        <w:rPr>
          <w:b/>
          <w:bCs/>
        </w:rPr>
        <w:t>Форма наставничества: «Ученик – ученик»</w:t>
      </w:r>
    </w:p>
    <w:p w:rsidR="00281BF8" w:rsidRPr="00281BF8" w:rsidRDefault="00281BF8" w:rsidP="00281BF8">
      <w:r w:rsidRPr="00281BF8">
        <w:t>Ролевая модель: </w:t>
      </w:r>
      <w:r w:rsidRPr="00281BF8">
        <w:rPr>
          <w:i/>
          <w:iCs/>
        </w:rPr>
        <w:t>«Успевающий ученик – неуспевающий ученик».</w:t>
      </w:r>
    </w:p>
    <w:p w:rsidR="009E3A1A" w:rsidRDefault="00281BF8" w:rsidP="00281BF8">
      <w:r w:rsidRPr="00281BF8">
        <w:t>Ф. И. О., класс/группа наставляемого: </w:t>
      </w:r>
    </w:p>
    <w:p w:rsidR="00281BF8" w:rsidRPr="00281BF8" w:rsidRDefault="009E3A1A" w:rsidP="00281BF8">
      <w:r w:rsidRPr="00281BF8">
        <w:t xml:space="preserve"> </w:t>
      </w:r>
      <w:r w:rsidR="00281BF8" w:rsidRPr="00281BF8">
        <w:t>Ф. И. О. класс/группа наставника: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543"/>
        <w:gridCol w:w="1485"/>
        <w:gridCol w:w="2230"/>
        <w:gridCol w:w="1321"/>
      </w:tblGrid>
      <w:tr w:rsidR="00281BF8" w:rsidRPr="00281BF8" w:rsidTr="005F4144">
        <w:trPr>
          <w:tblHeader/>
        </w:trPr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9E3A1A">
            <w:pPr>
              <w:rPr>
                <w:b/>
                <w:bCs/>
              </w:rPr>
            </w:pPr>
            <w:r w:rsidRPr="00281BF8">
              <w:t>Срок осуществления плана: </w:t>
            </w:r>
            <w:r w:rsidRPr="00281BF8">
              <w:rPr>
                <w:i/>
                <w:iCs/>
              </w:rPr>
              <w:t>с «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Проект, задание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Срок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b/>
                <w:bCs/>
              </w:rPr>
              <w:t>Планируемый результат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Фактический результат</w:t>
            </w:r>
          </w:p>
        </w:tc>
      </w:tr>
      <w:tr w:rsidR="00281BF8" w:rsidRPr="00281BF8" w:rsidTr="005F4144">
        <w:trPr>
          <w:tblHeader/>
        </w:trPr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b/>
                <w:bCs/>
              </w:rPr>
              <w:t>№ п/п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Проект, задание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Срок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b/>
                <w:bCs/>
              </w:rPr>
              <w:t>Планируемый результат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b/>
                <w:bCs/>
              </w:rPr>
            </w:pPr>
            <w:r w:rsidRPr="00281BF8">
              <w:rPr>
                <w:b/>
                <w:bCs/>
              </w:rPr>
              <w:t>Фактический результат</w:t>
            </w:r>
          </w:p>
        </w:tc>
      </w:tr>
      <w:tr w:rsidR="00281BF8" w:rsidRPr="00281BF8" w:rsidTr="005F4144"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b/>
                <w:bCs/>
              </w:rPr>
              <w:t>1. Анализ трудностей и способы их преодоления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1.1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i/>
                <w:iCs/>
              </w:rPr>
            </w:pPr>
            <w:r w:rsidRPr="00281BF8">
              <w:rPr>
                <w:i/>
                <w:iCs/>
              </w:rPr>
              <w:t>Определен перечень дефицитных компетенций, требующих развития, для подготовки к олимпиадам по литературе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1.2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i/>
                <w:iCs/>
              </w:rPr>
            </w:pPr>
            <w:r w:rsidRPr="00281BF8">
              <w:rPr>
                <w:i/>
                <w:iCs/>
              </w:rPr>
              <w:t>Сформулирован перечень тем консультаций с наставником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1.3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Разработать меры по преодолению трудностей (в учебе, развитии личностных компетенций, достижении спортивных результатов, подготовки и реализации проекта и др.) с учетом тем мероприятия раздела 2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Разработаны меры по преодолению затруднений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b/>
                <w:bCs/>
              </w:rPr>
              <w:t>Раздел 2. Направления развития ученика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2.1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 xml:space="preserve">Познакомиться с основной и дополнительной литературой, тематическими интернет-ресурсами по направлению, </w:t>
            </w:r>
            <w:r w:rsidRPr="00281BF8">
              <w:rPr>
                <w:i/>
                <w:iCs/>
              </w:rPr>
              <w:lastRenderedPageBreak/>
              <w:t>которое вызывает затруднения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>До 25.01.2023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i/>
                <w:iCs/>
              </w:rPr>
            </w:pPr>
            <w:r w:rsidRPr="00281BF8">
              <w:rPr>
                <w:i/>
                <w:iCs/>
              </w:rPr>
              <w:t xml:space="preserve">Определен перечень литературы, интернет-сайтов для изучения, </w:t>
            </w:r>
            <w:r w:rsidRPr="00281BF8">
              <w:rPr>
                <w:i/>
                <w:iCs/>
              </w:rPr>
              <w:lastRenderedPageBreak/>
              <w:t>изучены книги, сайты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 xml:space="preserve">Результат достигнут в полной </w:t>
            </w:r>
            <w:r w:rsidRPr="00281BF8">
              <w:rPr>
                <w:i/>
                <w:iCs/>
              </w:rPr>
              <w:lastRenderedPageBreak/>
              <w:t>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>2.2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Записаться в кружок, спортивную секцию, клуб по интересам и др. с учетом выбранного направления развития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25.01.2023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Стал участником спортивной секции, кружка, клуба по интересам, волонтером и др.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2.3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Перенять успешный опыт наставника по подготовке домашнего задания (написания доклада, выполнения упражнений, заучивания стихотворений и т. д.)/ подготовки к контрольным работам/самостоятельных тренировок/разработки проекта и пр.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25.01.2023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Сформировано понимание на основе изучения опыта наставника, как успешно подготовить домашнее задание (написать доклад, выполнить упражнения, заучить стихотворения и т. д.)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2.4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Сформировать правила поведения на уроке (как вести конспект, запоминать информацию, выступать с докладом и пр.); тренировке, правила поведения для общественной, проектной деятельности и др. для повышения результативности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25.01.2023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Сформировано понимание, как повысить результативность (успеваемость) на уроке, тренировке, при проведении общественного мероприятия и др.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2.5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Освоить эффективные подходы к планированию учебной, спортивной, тренировочной, проектной, общественной и др. деятельности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25.01.2023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 xml:space="preserve">Освоены навыки планирования учебной, спортивной, тренировочной, проектной, общественной и др. </w:t>
            </w:r>
            <w:r w:rsidRPr="00281BF8">
              <w:rPr>
                <w:i/>
                <w:iCs/>
              </w:rPr>
              <w:lastRenderedPageBreak/>
              <w:t>деятельности, определены приоритеты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2.6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Познакомиться с успешным опытом наставника в учебной деятельности, тренировочном процессе, подготовке и проведении публичных выступлений, подготовке проектов, участии в олимпиадах и конкурсах и др.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07.02.2023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Изучен успешный опыт наставника по выбранному направлению развития, определено, что из изученного опыта можно применить на практике для повышения результативности учебной, спортивной, общественной деятельности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2.7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Принять участие в олимпиаде, конкурсе, соревнованиях с последующим разбором полученного опыта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20.02.2023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По итогам участия в школьной олимпиаде по литературе получен статус лауреата.</w:t>
            </w:r>
          </w:p>
          <w:p w:rsidR="00281BF8" w:rsidRPr="00281BF8" w:rsidRDefault="00281BF8" w:rsidP="00281BF8">
            <w:r w:rsidRPr="00281BF8">
              <w:rPr>
                <w:i/>
                <w:iCs/>
              </w:rPr>
              <w:t>По итогам соревнования по футболу получен первый разряд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не в полной мере. Разряд не получен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2.8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Выступить с докладом об ученическом проекте на муниципальной конференции школьных и студенческих работ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25.02.2023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pPr>
              <w:rPr>
                <w:i/>
                <w:iCs/>
              </w:rPr>
            </w:pPr>
            <w:r w:rsidRPr="00281BF8">
              <w:rPr>
                <w:i/>
                <w:iCs/>
              </w:rPr>
              <w:t>Доклад по теме «Православная жизнь города в годы Великой Отечественной войны»</w:t>
            </w:r>
          </w:p>
          <w:p w:rsidR="00281BF8" w:rsidRPr="00281BF8" w:rsidRDefault="00281BF8" w:rsidP="00281BF8">
            <w:r w:rsidRPr="00281BF8">
              <w:rPr>
                <w:i/>
                <w:iCs/>
              </w:rPr>
              <w:br/>
            </w:r>
            <w:r w:rsidRPr="00281BF8">
              <w:rPr>
                <w:i/>
                <w:iCs/>
              </w:rPr>
              <w:lastRenderedPageBreak/>
              <w:t>представлен на муниципальной конференции школьных и студенческих работ «Триумф»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2.9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Изучить основы финансовой грамотности, совместно с наставником организовать и провести внеклассное мероприятие, посвященное повышению финансовой грамотности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15.03.2023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Проведен квест по формированию финансовой грамотности на тему «Путешествие в страну финансов»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2.10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Совместно с наставником принять участие в городском Финансовом фестивале, муниципальном конкурсе, посвященном формированию финансовой грамотности «Секреты денежки»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15.03.2023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Принято участие в Финансовом фестивале, получен статус лауреата.</w:t>
            </w:r>
          </w:p>
          <w:p w:rsidR="00281BF8" w:rsidRPr="00281BF8" w:rsidRDefault="00281BF8" w:rsidP="00281BF8">
            <w:r w:rsidRPr="00281BF8">
              <w:rPr>
                <w:i/>
                <w:iCs/>
              </w:rPr>
              <w:t>Принято участие в муниципальном конкурсе, посвященном формированию финансовой грамотности «Секреты денежки», 2-е место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2.11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20.03.2023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Сформировано понимание специфики предпринимательской деятельности в молодежной среде и опре</w:t>
            </w:r>
            <w:r w:rsidR="005F4144">
              <w:rPr>
                <w:i/>
                <w:iCs/>
              </w:rPr>
              <w:t xml:space="preserve">делены ее возможности 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lastRenderedPageBreak/>
              <w:t>2.12</w:t>
            </w:r>
          </w:p>
        </w:tc>
        <w:tc>
          <w:tcPr>
            <w:tcW w:w="1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Сформировать понимание эффективного поведения при возникновении конфликтных ситуаций в школе, познакомиться со способами их профилактики и урегулирования</w:t>
            </w:r>
          </w:p>
        </w:tc>
        <w:tc>
          <w:tcPr>
            <w:tcW w:w="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До 20.04.2023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Определены действенные методы поведения и профилактики в конфликтных ситуациях в классе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>
            <w:r w:rsidRPr="00281BF8">
              <w:rPr>
                <w:i/>
                <w:iCs/>
              </w:rPr>
              <w:t>Результат достигнут в полной мере</w:t>
            </w:r>
          </w:p>
        </w:tc>
      </w:tr>
      <w:tr w:rsidR="00281BF8" w:rsidRPr="00281BF8" w:rsidTr="005F4144"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BF8" w:rsidRPr="00281BF8" w:rsidRDefault="00281BF8" w:rsidP="00281BF8"/>
        </w:tc>
      </w:tr>
    </w:tbl>
    <w:p w:rsidR="00281BF8" w:rsidRPr="00281BF8" w:rsidRDefault="00281BF8" w:rsidP="00281BF8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4865"/>
      </w:tblGrid>
      <w:tr w:rsidR="00281BF8" w:rsidRPr="00281BF8" w:rsidTr="00281BF8">
        <w:tc>
          <w:tcPr>
            <w:tcW w:w="1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BF8" w:rsidRPr="00281BF8" w:rsidRDefault="00281BF8" w:rsidP="009E3A1A">
            <w:r w:rsidRPr="00281BF8">
              <w:t>Подпись наставника </w:t>
            </w:r>
            <w:r w:rsidR="009E3A1A" w:rsidRPr="00281BF8">
              <w:rPr>
                <w:i/>
                <w:iCs/>
              </w:rPr>
              <w:t xml:space="preserve"> </w:t>
            </w:r>
          </w:p>
        </w:tc>
        <w:tc>
          <w:tcPr>
            <w:tcW w:w="1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BF8" w:rsidRPr="00281BF8" w:rsidRDefault="00281BF8" w:rsidP="009E3A1A">
            <w:r w:rsidRPr="00281BF8">
              <w:t>Подпись наставляемого </w:t>
            </w:r>
            <w:r w:rsidR="009E3A1A" w:rsidRPr="00281BF8">
              <w:rPr>
                <w:i/>
                <w:iCs/>
              </w:rPr>
              <w:t xml:space="preserve"> </w:t>
            </w:r>
            <w:bookmarkStart w:id="0" w:name="_GoBack"/>
            <w:bookmarkEnd w:id="0"/>
          </w:p>
        </w:tc>
      </w:tr>
    </w:tbl>
    <w:p w:rsidR="00B522E4" w:rsidRDefault="005F4144"/>
    <w:sectPr w:rsidR="00B522E4" w:rsidSect="0071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B6"/>
    <w:rsid w:val="000373B6"/>
    <w:rsid w:val="00281BF8"/>
    <w:rsid w:val="004E07C2"/>
    <w:rsid w:val="005F4144"/>
    <w:rsid w:val="007116E7"/>
    <w:rsid w:val="009A0C81"/>
    <w:rsid w:val="009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2481"/>
  <w15:docId w15:val="{EA850C5E-37C4-494F-8F71-0A42334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6</cp:revision>
  <dcterms:created xsi:type="dcterms:W3CDTF">2023-01-30T18:26:00Z</dcterms:created>
  <dcterms:modified xsi:type="dcterms:W3CDTF">2023-11-23T09:24:00Z</dcterms:modified>
</cp:coreProperties>
</file>